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05" w:rsidRPr="00351938" w:rsidRDefault="00CA6473" w:rsidP="00C63842">
      <w:pPr>
        <w:pStyle w:val="Default"/>
        <w:spacing w:before="240"/>
        <w:ind w:left="-426" w:right="447"/>
        <w:rPr>
          <w:color w:val="808080" w:themeColor="background1" w:themeShade="80"/>
          <w:sz w:val="20"/>
          <w:szCs w:val="32"/>
        </w:rPr>
      </w:pPr>
      <w:r w:rsidRPr="00CA6473">
        <w:rPr>
          <w:color w:val="808080" w:themeColor="background1" w:themeShade="80"/>
          <w:sz w:val="32"/>
          <w:szCs w:val="32"/>
        </w:rPr>
        <w:t>Project Manager</w:t>
      </w:r>
      <w:r>
        <w:rPr>
          <w:i/>
          <w:color w:val="808080" w:themeColor="background1" w:themeShade="80"/>
          <w:sz w:val="32"/>
          <w:szCs w:val="32"/>
        </w:rPr>
        <w:t xml:space="preserve"> </w:t>
      </w:r>
      <w:r w:rsidR="00351938">
        <w:rPr>
          <w:color w:val="808080" w:themeColor="background1" w:themeShade="80"/>
          <w:sz w:val="20"/>
          <w:szCs w:val="32"/>
        </w:rPr>
        <w:t>(Quote Ref: ARJ-PM)</w:t>
      </w:r>
    </w:p>
    <w:p w:rsidR="00517505" w:rsidRPr="00351938" w:rsidRDefault="00517505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Company overview</w:t>
      </w:r>
      <w:r w:rsid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:</w:t>
      </w: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</w:p>
    <w:p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Formed in 1991 in Stevenage, ARJ Construction is an established 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£500K to £25 million, contributing to an expected turnover of £80 million within this financial year.</w:t>
      </w:r>
    </w:p>
    <w:p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:rsidR="00351938" w:rsidRPr="00351938" w:rsidRDefault="00351938" w:rsidP="005B5A11">
      <w:pPr>
        <w:pStyle w:val="NoSpacing"/>
        <w:ind w:left="-426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r w:rsidRPr="00351938">
        <w:rPr>
          <w:rFonts w:ascii="Calibri" w:hAnsi="Calibri" w:cs="Calibri"/>
          <w:b/>
          <w:color w:val="808080" w:themeColor="background1" w:themeShade="80"/>
          <w:sz w:val="22"/>
          <w:szCs w:val="22"/>
        </w:rPr>
        <w:t xml:space="preserve">Overview: </w:t>
      </w:r>
    </w:p>
    <w:p w:rsidR="005B5A11" w:rsidRPr="00D50818" w:rsidRDefault="00B14EEB" w:rsidP="005B5A11">
      <w:pPr>
        <w:pStyle w:val="NoSpacing"/>
        <w:ind w:left="-426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W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>e are always keen to speak with strong Project Managers who would</w:t>
      </w:r>
      <w:r w:rsidR="00C63842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be </w:t>
      </w:r>
      <w:r w:rsidR="00517505" w:rsidRPr="0051750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based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onsite at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one of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our live projects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across the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London/Hertfordshire/Bedfordshire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region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.</w:t>
      </w:r>
      <w:r w:rsidR="005B5A11" w:rsidRP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Our Project Managers are ultimately </w:t>
      </w:r>
      <w:r w:rsidR="005B5A11" w:rsidRPr="005B5A11">
        <w:rPr>
          <w:rFonts w:ascii="Calibri" w:hAnsi="Calibri"/>
          <w:color w:val="808080" w:themeColor="background1" w:themeShade="80"/>
          <w:sz w:val="22"/>
          <w:szCs w:val="22"/>
        </w:rPr>
        <w:t>responsible for project planning, cost management, time management, quality management, overseeing contract administration and safety management reporting into one of our Operations Managers.</w:t>
      </w:r>
    </w:p>
    <w:p w:rsidR="00517505" w:rsidRPr="00351938" w:rsidRDefault="00351938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Duties include: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the resources and requirements</w:t>
      </w:r>
      <w:r w:rsidR="00AB4336">
        <w:rPr>
          <w:bCs/>
          <w:color w:val="808080" w:themeColor="background1" w:themeShade="80"/>
        </w:rPr>
        <w:t xml:space="preserve"> needed to complete the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pr</w:t>
      </w:r>
      <w:r w:rsidR="00AB4336">
        <w:rPr>
          <w:bCs/>
          <w:color w:val="808080" w:themeColor="background1" w:themeShade="80"/>
        </w:rPr>
        <w:t>oduce a budget for each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how to achieve each project to the client’s specific</w:t>
      </w:r>
      <w:r w:rsidR="00AB4336">
        <w:rPr>
          <w:bCs/>
          <w:color w:val="808080" w:themeColor="background1" w:themeShade="80"/>
        </w:rPr>
        <w:t>ation on time and within budget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identify any element of the project design likely to </w:t>
      </w:r>
      <w:r w:rsidR="00AB4336">
        <w:rPr>
          <w:bCs/>
          <w:color w:val="808080" w:themeColor="background1" w:themeShade="80"/>
        </w:rPr>
        <w:t>give rise to disputes or claims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address such issues before they develop and </w:t>
      </w:r>
      <w:r w:rsidR="00AB4336">
        <w:rPr>
          <w:bCs/>
          <w:color w:val="808080" w:themeColor="background1" w:themeShade="80"/>
        </w:rPr>
        <w:t>to report such to the Directors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and secure appropriate sub</w:t>
      </w:r>
      <w:r w:rsidR="00AB4336">
        <w:rPr>
          <w:bCs/>
          <w:color w:val="808080" w:themeColor="background1" w:themeShade="80"/>
        </w:rPr>
        <w:t>-contractors for the job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the work to be done in a practical manner to enable completion of the works incurring as little time and costs as possible without</w:t>
      </w:r>
      <w:r w:rsidR="00AB4336">
        <w:rPr>
          <w:bCs/>
          <w:color w:val="808080" w:themeColor="background1" w:themeShade="80"/>
        </w:rPr>
        <w:t xml:space="preserve"> compromising quality or safety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make revisions to</w:t>
      </w:r>
      <w:r w:rsidR="00796FA2">
        <w:rPr>
          <w:bCs/>
          <w:color w:val="808080" w:themeColor="background1" w:themeShade="80"/>
        </w:rPr>
        <w:t xml:space="preserve"> the work plan when need</w:t>
      </w:r>
      <w:r w:rsidR="00AB4336">
        <w:rPr>
          <w:bCs/>
          <w:color w:val="808080" w:themeColor="background1" w:themeShade="80"/>
        </w:rPr>
        <w:t xml:space="preserve"> arise</w:t>
      </w:r>
      <w:r w:rsidR="00796FA2">
        <w:rPr>
          <w:bCs/>
          <w:color w:val="808080" w:themeColor="background1" w:themeShade="80"/>
        </w:rPr>
        <w:t>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the site is properly assessed and monitored</w:t>
      </w:r>
      <w:r w:rsidR="00AB4336">
        <w:rPr>
          <w:bCs/>
          <w:color w:val="808080" w:themeColor="background1" w:themeShade="80"/>
        </w:rPr>
        <w:t xml:space="preserve"> for health and safety purposes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are given a health and safety i</w:t>
      </w:r>
      <w:r w:rsidR="00AB4336">
        <w:rPr>
          <w:bCs/>
          <w:color w:val="808080" w:themeColor="background1" w:themeShade="80"/>
        </w:rPr>
        <w:t>nduction before they start work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work according to the Company’s health and safety rules at all time, including the use of personal protective equipment as recommended by the Comp</w:t>
      </w:r>
      <w:r w:rsidR="00AB4336">
        <w:rPr>
          <w:bCs/>
          <w:color w:val="808080" w:themeColor="background1" w:themeShade="80"/>
        </w:rPr>
        <w:t>any’s Health and Safety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keep appraised of and follow all health and safety information issued by the Company</w:t>
      </w:r>
      <w:r w:rsidR="00AB4336">
        <w:rPr>
          <w:bCs/>
          <w:color w:val="808080" w:themeColor="background1" w:themeShade="80"/>
        </w:rPr>
        <w:t>’s Health and Safety Department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carry out regula</w:t>
      </w:r>
      <w:r w:rsidR="00AB4336">
        <w:rPr>
          <w:bCs/>
          <w:color w:val="808080" w:themeColor="background1" w:themeShade="80"/>
        </w:rPr>
        <w:t>r health and safety checks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report any accidents t</w:t>
      </w:r>
      <w:r w:rsidR="00AB4336">
        <w:rPr>
          <w:bCs/>
          <w:color w:val="808080" w:themeColor="background1" w:themeShade="80"/>
        </w:rPr>
        <w:t>o the Health and Safety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and manage the budget, tracking expenses and minimising</w:t>
      </w:r>
      <w:r w:rsidR="00AB4336">
        <w:rPr>
          <w:bCs/>
          <w:color w:val="808080" w:themeColor="background1" w:themeShade="80"/>
        </w:rPr>
        <w:t xml:space="preserve"> exposure and risk each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oversee the delivery of all materials, ensuring the correct materials have been sup</w:t>
      </w:r>
      <w:r w:rsidR="00AB4336">
        <w:rPr>
          <w:bCs/>
          <w:color w:val="808080" w:themeColor="background1" w:themeShade="80"/>
        </w:rPr>
        <w:t>plied in the correct quantities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such materials are stored secu</w:t>
      </w:r>
      <w:r w:rsidR="00AB4336">
        <w:rPr>
          <w:bCs/>
          <w:color w:val="808080" w:themeColor="background1" w:themeShade="80"/>
        </w:rPr>
        <w:t>rely and correctly at all times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communicate clearly any alterations or ins</w:t>
      </w:r>
      <w:r w:rsidR="00AB4336">
        <w:rPr>
          <w:bCs/>
          <w:color w:val="808080" w:themeColor="background1" w:themeShade="80"/>
        </w:rPr>
        <w:t>tructions to interested parties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the work being done to ensure it is completed to the standards required by the Company withi</w:t>
      </w:r>
      <w:r w:rsidR="00AB4336">
        <w:rPr>
          <w:bCs/>
          <w:color w:val="808080" w:themeColor="background1" w:themeShade="80"/>
        </w:rPr>
        <w:t>n the time and budgets allotted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liaise closely with all interested parties in the project, including engineers, surveyors, planners, etc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that the building work meets with appropriate building reg</w:t>
      </w:r>
      <w:r w:rsidR="00AB4336">
        <w:rPr>
          <w:bCs/>
          <w:color w:val="808080" w:themeColor="background1" w:themeShade="80"/>
        </w:rPr>
        <w:t>ulations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notify the </w:t>
      </w:r>
      <w:r w:rsidR="00AB4336">
        <w:rPr>
          <w:bCs/>
          <w:color w:val="808080" w:themeColor="background1" w:themeShade="80"/>
        </w:rPr>
        <w:t xml:space="preserve">Operations </w:t>
      </w:r>
      <w:r w:rsidRPr="005B5A11">
        <w:rPr>
          <w:bCs/>
          <w:color w:val="808080" w:themeColor="background1" w:themeShade="80"/>
        </w:rPr>
        <w:t>Manager and Directors of any issues of concern or likely increased costs or delays at the earliest opportunity.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the site is kept secure at all times and to ensure that access cannot be gained by non-site staff w</w:t>
      </w:r>
      <w:r w:rsidR="00AB4336">
        <w:rPr>
          <w:bCs/>
          <w:color w:val="808080" w:themeColor="background1" w:themeShade="80"/>
        </w:rPr>
        <w:t>ithout close supervision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lastRenderedPageBreak/>
        <w:t>To ensure that all wast</w:t>
      </w:r>
      <w:r w:rsidR="00AB4336">
        <w:rPr>
          <w:color w:val="808080" w:themeColor="background1" w:themeShade="80"/>
        </w:rPr>
        <w:t>e is recycled wherever possible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t>Any waste that is not recyclable must be dispo</w:t>
      </w:r>
      <w:r w:rsidR="00AB4336">
        <w:rPr>
          <w:color w:val="808080" w:themeColor="background1" w:themeShade="80"/>
        </w:rPr>
        <w:t>sed of in an appropriate manner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The role is site based and therefore the location of the Project Manager’s work will be in accordance</w:t>
      </w:r>
      <w:r w:rsidR="00AB4336">
        <w:rPr>
          <w:bCs/>
          <w:color w:val="808080" w:themeColor="background1" w:themeShade="80"/>
        </w:rPr>
        <w:t xml:space="preserve"> with the business requirements</w:t>
      </w:r>
    </w:p>
    <w:p w:rsidR="00A77C76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Project Managers may be required to work evenings and weekends to </w:t>
      </w:r>
      <w:r w:rsidR="00AB4336">
        <w:rPr>
          <w:bCs/>
          <w:color w:val="808080" w:themeColor="background1" w:themeShade="80"/>
        </w:rPr>
        <w:t>enable deadlines to be achieved</w:t>
      </w:r>
    </w:p>
    <w:p w:rsidR="00BE32BC" w:rsidRDefault="00BE32BC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</w:p>
    <w:p w:rsidR="005B5A11" w:rsidRPr="00BE32BC" w:rsidRDefault="005B5A11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  <w:r w:rsidRPr="00BE32BC">
        <w:rPr>
          <w:b/>
          <w:color w:val="808080" w:themeColor="background1" w:themeShade="80"/>
        </w:rPr>
        <w:t>Common Duties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be fully conversant with the Company’s Health and Safety</w:t>
      </w:r>
      <w:r w:rsidR="00AB4336">
        <w:rPr>
          <w:color w:val="808080" w:themeColor="background1" w:themeShade="80"/>
        </w:rPr>
        <w:t xml:space="preserve"> Policy and Security Procedures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adhere to these polices and to take reasonable care of their own safety and the safety of others who may </w:t>
      </w:r>
      <w:r w:rsidR="00AB4336">
        <w:rPr>
          <w:color w:val="808080" w:themeColor="background1" w:themeShade="80"/>
        </w:rPr>
        <w:t>be affected by their activities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carry out any other reasonable dutie</w:t>
      </w:r>
      <w:r w:rsidR="00AB4336">
        <w:rPr>
          <w:color w:val="808080" w:themeColor="background1" w:themeShade="80"/>
        </w:rPr>
        <w:t>s as requested by the Operations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inform the </w:t>
      </w:r>
      <w:r w:rsidR="00AB4336">
        <w:rPr>
          <w:color w:val="808080" w:themeColor="background1" w:themeShade="80"/>
        </w:rPr>
        <w:t xml:space="preserve">Operations Management team </w:t>
      </w:r>
      <w:r w:rsidRPr="005B5A11">
        <w:rPr>
          <w:color w:val="808080" w:themeColor="background1" w:themeShade="80"/>
        </w:rPr>
        <w:t xml:space="preserve">of anything that will affect the business in a positive or negative way 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minimise costs at all times wi</w:t>
      </w:r>
      <w:r w:rsidR="00AB4336">
        <w:rPr>
          <w:color w:val="808080" w:themeColor="background1" w:themeShade="80"/>
        </w:rPr>
        <w:t>thout detriment to the business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</w:t>
      </w:r>
      <w:r w:rsidR="00AB4336">
        <w:rPr>
          <w:color w:val="808080" w:themeColor="background1" w:themeShade="80"/>
        </w:rPr>
        <w:t xml:space="preserve"> attend all relevant meetings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maintain vigilance regarding possible fraud, theft and potential security risks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represent the Company to highest of standards, ensure that every in</w:t>
      </w:r>
      <w:r w:rsidR="00AB4336">
        <w:rPr>
          <w:color w:val="808080" w:themeColor="background1" w:themeShade="80"/>
        </w:rPr>
        <w:t>dividual is treated courteously</w:t>
      </w:r>
    </w:p>
    <w:p w:rsidR="00517505" w:rsidRPr="00517505" w:rsidRDefault="00517505" w:rsidP="005B5A11">
      <w:pPr>
        <w:pStyle w:val="Default"/>
        <w:ind w:left="294" w:right="447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:rsidR="00676FC4" w:rsidRPr="008B2A6D" w:rsidRDefault="00676FC4" w:rsidP="00676FC4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Package</w:t>
      </w:r>
      <w:r>
        <w:rPr>
          <w:b/>
          <w:color w:val="808080" w:themeColor="background1" w:themeShade="80"/>
        </w:rPr>
        <w:t>:</w:t>
      </w:r>
    </w:p>
    <w:p w:rsidR="00676FC4" w:rsidRPr="008B2A6D" w:rsidRDefault="00676FC4" w:rsidP="00676FC4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21 days annual holiday, plus 3 days over Christmas and all statutory holidays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Auto-enroled pension scheme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Free daily parking at our Head Office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Laptop</w:t>
      </w:r>
      <w:r>
        <w:rPr>
          <w:color w:val="808080" w:themeColor="background1" w:themeShade="80"/>
        </w:rPr>
        <w:t>, car/car allowance</w:t>
      </w:r>
      <w:r w:rsidRPr="008B2A6D">
        <w:rPr>
          <w:color w:val="808080" w:themeColor="background1" w:themeShade="80"/>
        </w:rPr>
        <w:t xml:space="preserve"> and mobile telephone</w:t>
      </w:r>
    </w:p>
    <w:p w:rsidR="007D0E34" w:rsidRDefault="007D0E34" w:rsidP="007D0E34">
      <w:pPr>
        <w:ind w:left="-426"/>
        <w:rPr>
          <w:b/>
          <w:color w:val="808080" w:themeColor="background1" w:themeShade="80"/>
        </w:rPr>
      </w:pPr>
    </w:p>
    <w:p w:rsidR="007D0E34" w:rsidRDefault="007D0E34" w:rsidP="007D0E34">
      <w:pPr>
        <w:ind w:left="-426"/>
        <w:rPr>
          <w:b/>
          <w:color w:val="808080" w:themeColor="background1" w:themeShade="80"/>
        </w:rPr>
      </w:pPr>
    </w:p>
    <w:p w:rsidR="007D0E34" w:rsidRPr="007D0E34" w:rsidRDefault="007D0E34" w:rsidP="007D0E34">
      <w:pPr>
        <w:ind w:left="-426"/>
        <w:rPr>
          <w:b/>
          <w:color w:val="808080" w:themeColor="background1" w:themeShade="80"/>
        </w:rPr>
      </w:pPr>
      <w:r w:rsidRPr="007D0E34">
        <w:rPr>
          <w:b/>
          <w:color w:val="808080" w:themeColor="background1" w:themeShade="80"/>
        </w:rPr>
        <w:t>To apply:</w:t>
      </w:r>
    </w:p>
    <w:p w:rsidR="007D0E34" w:rsidRPr="007D0E34" w:rsidRDefault="007D0E34" w:rsidP="007D0E34">
      <w:pPr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 xml:space="preserve">Please email your updated CV to our in-house recruiter at </w:t>
      </w:r>
      <w:hyperlink r:id="rId7" w:history="1">
        <w:r w:rsidRPr="007D0E34">
          <w:rPr>
            <w:rStyle w:val="Hyperlink"/>
            <w:color w:val="808080" w:themeColor="background1" w:themeShade="80"/>
          </w:rPr>
          <w:t>recruitment@arj.co.uk</w:t>
        </w:r>
      </w:hyperlink>
      <w:r w:rsidRPr="007D0E34">
        <w:rPr>
          <w:color w:val="808080" w:themeColor="background1" w:themeShade="80"/>
        </w:rPr>
        <w:t xml:space="preserve">, including details of your interest and suitability for this position.  Please quote Ref: </w:t>
      </w:r>
      <w:r w:rsidRPr="007D0E34">
        <w:rPr>
          <w:b/>
          <w:color w:val="808080" w:themeColor="background1" w:themeShade="80"/>
        </w:rPr>
        <w:t>ARJ-</w:t>
      </w:r>
      <w:r>
        <w:rPr>
          <w:b/>
          <w:color w:val="808080" w:themeColor="background1" w:themeShade="80"/>
        </w:rPr>
        <w:t>PM</w:t>
      </w:r>
      <w:bookmarkStart w:id="0" w:name="_GoBack"/>
      <w:bookmarkEnd w:id="0"/>
      <w:r w:rsidRPr="007D0E34">
        <w:rPr>
          <w:color w:val="808080" w:themeColor="background1" w:themeShade="80"/>
        </w:rPr>
        <w:t xml:space="preserve"> on all correspondence.</w:t>
      </w:r>
    </w:p>
    <w:p w:rsidR="007D0E34" w:rsidRPr="007D0E34" w:rsidRDefault="007D0E34" w:rsidP="007D0E34">
      <w:pPr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>Postal applications can also be sent to:</w:t>
      </w:r>
    </w:p>
    <w:p w:rsidR="007D0E34" w:rsidRPr="007D0E34" w:rsidRDefault="007D0E34" w:rsidP="007D0E34">
      <w:pPr>
        <w:spacing w:after="0" w:line="240" w:lineRule="auto"/>
        <w:ind w:left="-426"/>
        <w:rPr>
          <w:color w:val="808080" w:themeColor="background1" w:themeShade="80"/>
        </w:rPr>
      </w:pPr>
      <w:r w:rsidRPr="007D0E34">
        <w:rPr>
          <w:color w:val="808080" w:themeColor="background1" w:themeShade="80"/>
        </w:rPr>
        <w:t>F.A.O: Sam Carroll – In-House Recruiter ARJ Construction Ltd, Bedford House, Meadway Technology Park, Rutherford Close, Stevenage, Hertfordshire SG1 2EF</w:t>
      </w:r>
    </w:p>
    <w:p w:rsidR="007D0E34" w:rsidRPr="007D0E34" w:rsidRDefault="007D0E34" w:rsidP="007D0E34">
      <w:pPr>
        <w:ind w:left="-426"/>
        <w:rPr>
          <w:b/>
          <w:color w:val="808080" w:themeColor="background1" w:themeShade="80"/>
          <w:sz w:val="18"/>
          <w:szCs w:val="18"/>
        </w:rPr>
      </w:pPr>
    </w:p>
    <w:p w:rsidR="007D0E34" w:rsidRPr="007D0E34" w:rsidRDefault="007D0E34" w:rsidP="007D0E34">
      <w:pPr>
        <w:ind w:left="-426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</w:p>
    <w:p w:rsidR="007D0E34" w:rsidRPr="007D0E34" w:rsidRDefault="007D0E34" w:rsidP="007D0E34">
      <w:pPr>
        <w:ind w:left="-426" w:right="447"/>
        <w:rPr>
          <w:b/>
          <w:color w:val="808080" w:themeColor="background1" w:themeShade="80"/>
          <w:sz w:val="18"/>
          <w:szCs w:val="18"/>
        </w:rPr>
      </w:pPr>
      <w:r w:rsidRPr="007D0E34">
        <w:rPr>
          <w:b/>
          <w:color w:val="808080" w:themeColor="background1" w:themeShade="80"/>
          <w:sz w:val="18"/>
          <w:szCs w:val="18"/>
        </w:rPr>
        <w:t>Strictly No Agencies without express invitation - we have a PSL in place that is not up for review until December 2018.</w:t>
      </w:r>
    </w:p>
    <w:p w:rsidR="00517505" w:rsidRPr="00B14EEB" w:rsidRDefault="00517505" w:rsidP="007D0E34">
      <w:pPr>
        <w:ind w:left="-426"/>
        <w:rPr>
          <w:b/>
          <w:color w:val="808080" w:themeColor="background1" w:themeShade="80"/>
          <w:sz w:val="18"/>
          <w:szCs w:val="18"/>
          <w:u w:val="single"/>
        </w:rPr>
      </w:pPr>
    </w:p>
    <w:sectPr w:rsidR="00517505" w:rsidRPr="00B14EEB" w:rsidSect="007D0E34">
      <w:headerReference w:type="default" r:id="rId8"/>
      <w:pgSz w:w="11906" w:h="17338"/>
      <w:pgMar w:top="1701" w:right="1701" w:bottom="567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4F" w:rsidRDefault="00543D4F" w:rsidP="00517505">
      <w:pPr>
        <w:spacing w:after="0" w:line="240" w:lineRule="auto"/>
      </w:pPr>
      <w:r>
        <w:separator/>
      </w:r>
    </w:p>
  </w:endnote>
  <w:endnote w:type="continuationSeparator" w:id="0">
    <w:p w:rsidR="00543D4F" w:rsidRDefault="00543D4F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4F" w:rsidRDefault="00543D4F" w:rsidP="00517505">
      <w:pPr>
        <w:spacing w:after="0" w:line="240" w:lineRule="auto"/>
      </w:pPr>
      <w:r>
        <w:separator/>
      </w:r>
    </w:p>
  </w:footnote>
  <w:footnote w:type="continuationSeparator" w:id="0">
    <w:p w:rsidR="00543D4F" w:rsidRDefault="00543D4F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>
          <wp:extent cx="1109980" cy="7849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407"/>
    <w:multiLevelType w:val="hybridMultilevel"/>
    <w:tmpl w:val="854049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4C5252"/>
    <w:multiLevelType w:val="hybridMultilevel"/>
    <w:tmpl w:val="A600F5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DF4"/>
    <w:multiLevelType w:val="hybridMultilevel"/>
    <w:tmpl w:val="421823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453F3"/>
    <w:multiLevelType w:val="hybridMultilevel"/>
    <w:tmpl w:val="AE72B7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75E65335"/>
    <w:multiLevelType w:val="hybridMultilevel"/>
    <w:tmpl w:val="DE969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5CB6"/>
    <w:multiLevelType w:val="hybridMultilevel"/>
    <w:tmpl w:val="F00C8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5"/>
    <w:rsid w:val="00000A90"/>
    <w:rsid w:val="00012A96"/>
    <w:rsid w:val="00021EBD"/>
    <w:rsid w:val="00040738"/>
    <w:rsid w:val="00156420"/>
    <w:rsid w:val="00174FCB"/>
    <w:rsid w:val="00190AD7"/>
    <w:rsid w:val="002D6316"/>
    <w:rsid w:val="00351938"/>
    <w:rsid w:val="00390AE3"/>
    <w:rsid w:val="00404C45"/>
    <w:rsid w:val="0045504B"/>
    <w:rsid w:val="00496CFB"/>
    <w:rsid w:val="0051561E"/>
    <w:rsid w:val="00517505"/>
    <w:rsid w:val="005230AA"/>
    <w:rsid w:val="00543D4F"/>
    <w:rsid w:val="005B5A11"/>
    <w:rsid w:val="00633856"/>
    <w:rsid w:val="0064068A"/>
    <w:rsid w:val="00676FC4"/>
    <w:rsid w:val="006D2AEC"/>
    <w:rsid w:val="0072244B"/>
    <w:rsid w:val="00730914"/>
    <w:rsid w:val="007945E4"/>
    <w:rsid w:val="00796FA2"/>
    <w:rsid w:val="007972AD"/>
    <w:rsid w:val="007D0E34"/>
    <w:rsid w:val="00882087"/>
    <w:rsid w:val="008E1515"/>
    <w:rsid w:val="00920E95"/>
    <w:rsid w:val="00975DA2"/>
    <w:rsid w:val="009861D4"/>
    <w:rsid w:val="00997B9D"/>
    <w:rsid w:val="00A77C76"/>
    <w:rsid w:val="00AB4336"/>
    <w:rsid w:val="00B14EEB"/>
    <w:rsid w:val="00B25F55"/>
    <w:rsid w:val="00B330B0"/>
    <w:rsid w:val="00BE129E"/>
    <w:rsid w:val="00BE32BC"/>
    <w:rsid w:val="00C15013"/>
    <w:rsid w:val="00C30835"/>
    <w:rsid w:val="00C40435"/>
    <w:rsid w:val="00C63842"/>
    <w:rsid w:val="00CA6473"/>
    <w:rsid w:val="00CC485C"/>
    <w:rsid w:val="00D05F44"/>
    <w:rsid w:val="00D06BDD"/>
    <w:rsid w:val="00D1791C"/>
    <w:rsid w:val="00DB14DE"/>
    <w:rsid w:val="00EB0880"/>
    <w:rsid w:val="00F36AFF"/>
    <w:rsid w:val="00F466C5"/>
    <w:rsid w:val="00F90B6D"/>
    <w:rsid w:val="00FC432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NoSpacing">
    <w:name w:val="No Spacing"/>
    <w:uiPriority w:val="1"/>
    <w:qFormat/>
    <w:rsid w:val="005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Samantha</cp:lastModifiedBy>
  <cp:revision>22</cp:revision>
  <cp:lastPrinted>2017-07-22T11:06:00Z</cp:lastPrinted>
  <dcterms:created xsi:type="dcterms:W3CDTF">2016-12-12T13:21:00Z</dcterms:created>
  <dcterms:modified xsi:type="dcterms:W3CDTF">2017-12-19T13:58:00Z</dcterms:modified>
</cp:coreProperties>
</file>